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99" w:rsidRPr="005F26F2" w:rsidRDefault="00736B99" w:rsidP="005F26F2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5F26F2">
        <w:rPr>
          <w:rFonts w:ascii="Bookman Old Style" w:hAnsi="Bookman Old Style"/>
          <w:b/>
          <w:color w:val="FF0000"/>
          <w:sz w:val="28"/>
          <w:szCs w:val="28"/>
        </w:rPr>
        <w:t>KATECHEZA</w:t>
      </w:r>
    </w:p>
    <w:p w:rsidR="002C71A7" w:rsidRPr="005F26F2" w:rsidRDefault="00736B99" w:rsidP="005F26F2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5F26F2">
        <w:rPr>
          <w:rFonts w:ascii="Bookman Old Style" w:hAnsi="Bookman Old Style"/>
          <w:b/>
          <w:color w:val="FF0000"/>
          <w:sz w:val="28"/>
          <w:szCs w:val="28"/>
        </w:rPr>
        <w:t>MSZA ŚW. SPOTKANIEM Z JEZUSEM ZMARTWYCHWSTAŁYM</w:t>
      </w:r>
    </w:p>
    <w:p w:rsidR="00736B99" w:rsidRPr="005F26F2" w:rsidRDefault="00736B99" w:rsidP="005F26F2">
      <w:pPr>
        <w:jc w:val="center"/>
        <w:rPr>
          <w:rFonts w:ascii="Bookman Old Style" w:hAnsi="Bookman Old Style"/>
          <w:sz w:val="28"/>
          <w:szCs w:val="28"/>
        </w:rPr>
      </w:pPr>
    </w:p>
    <w:p w:rsidR="00736B99" w:rsidRPr="005F26F2" w:rsidRDefault="00736B99" w:rsidP="005F26F2">
      <w:pPr>
        <w:jc w:val="center"/>
        <w:rPr>
          <w:rFonts w:ascii="Bookman Old Style" w:hAnsi="Bookman Old Style"/>
          <w:b/>
          <w:color w:val="403152" w:themeColor="accent4" w:themeShade="80"/>
          <w:sz w:val="28"/>
          <w:szCs w:val="28"/>
        </w:rPr>
      </w:pPr>
      <w:r w:rsidRPr="005F26F2">
        <w:rPr>
          <w:rFonts w:ascii="Bookman Old Style" w:hAnsi="Bookman Old Style"/>
          <w:b/>
          <w:color w:val="403152" w:themeColor="accent4" w:themeShade="80"/>
          <w:sz w:val="28"/>
          <w:szCs w:val="28"/>
        </w:rPr>
        <w:t>Niech będzie pochwalony Jezus Chrystus</w:t>
      </w:r>
    </w:p>
    <w:p w:rsidR="00736B99" w:rsidRPr="005F26F2" w:rsidRDefault="00736B99" w:rsidP="005F26F2">
      <w:pPr>
        <w:jc w:val="center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sz w:val="28"/>
          <w:szCs w:val="28"/>
        </w:rPr>
        <w:t>Zapraszam Was do wspólnej modlitwy</w:t>
      </w:r>
    </w:p>
    <w:p w:rsidR="00736B99" w:rsidRPr="005F26F2" w:rsidRDefault="00736B99" w:rsidP="005F26F2">
      <w:pPr>
        <w:jc w:val="center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 wp14:anchorId="3774E41E" wp14:editId="1A6011C4">
            <wp:extent cx="4328160" cy="5998452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599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99" w:rsidRPr="005F26F2" w:rsidRDefault="00736B99" w:rsidP="005F26F2">
      <w:pPr>
        <w:jc w:val="both"/>
        <w:rPr>
          <w:rFonts w:ascii="Bookman Old Style" w:hAnsi="Bookman Old Style"/>
          <w:sz w:val="28"/>
          <w:szCs w:val="28"/>
        </w:rPr>
      </w:pPr>
    </w:p>
    <w:p w:rsidR="00736B99" w:rsidRPr="005F26F2" w:rsidRDefault="00736B99" w:rsidP="005F26F2">
      <w:pPr>
        <w:jc w:val="center"/>
        <w:rPr>
          <w:rFonts w:ascii="Bookman Old Style" w:hAnsi="Bookman Old Style"/>
          <w:b/>
          <w:sz w:val="28"/>
          <w:szCs w:val="28"/>
        </w:rPr>
      </w:pPr>
      <w:hyperlink r:id="rId6" w:history="1">
        <w:r w:rsidRPr="005F26F2">
          <w:rPr>
            <w:rStyle w:val="Hipercze"/>
            <w:rFonts w:ascii="Bookman Old Style" w:hAnsi="Bookman Old Style"/>
            <w:b/>
            <w:sz w:val="28"/>
            <w:szCs w:val="28"/>
          </w:rPr>
          <w:t>OJCZE NASZ</w:t>
        </w:r>
      </w:hyperlink>
    </w:p>
    <w:p w:rsidR="00736B99" w:rsidRPr="005F26F2" w:rsidRDefault="00736B99" w:rsidP="005F26F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736B99" w:rsidRPr="005F26F2" w:rsidRDefault="00736B99" w:rsidP="005F26F2">
      <w:pPr>
        <w:jc w:val="both"/>
        <w:rPr>
          <w:rFonts w:ascii="Bookman Old Style" w:hAnsi="Bookman Old Style"/>
          <w:b/>
          <w:sz w:val="28"/>
          <w:szCs w:val="28"/>
        </w:rPr>
      </w:pPr>
      <w:r w:rsidRPr="005F26F2">
        <w:rPr>
          <w:rFonts w:ascii="Bookman Old Style" w:hAnsi="Bookman Old Style"/>
          <w:b/>
          <w:sz w:val="28"/>
          <w:szCs w:val="28"/>
        </w:rPr>
        <w:t>PAN JEZUS ZMARTWYCHWSTAŁ!!!</w:t>
      </w:r>
    </w:p>
    <w:p w:rsidR="00736B99" w:rsidRPr="005F26F2" w:rsidRDefault="00736B99" w:rsidP="005F26F2">
      <w:pPr>
        <w:jc w:val="both"/>
        <w:rPr>
          <w:rFonts w:ascii="Bookman Old Style" w:hAnsi="Bookman Old Style"/>
          <w:b/>
          <w:sz w:val="28"/>
          <w:szCs w:val="28"/>
        </w:rPr>
      </w:pPr>
      <w:r w:rsidRPr="005F26F2">
        <w:rPr>
          <w:rFonts w:ascii="Bookman Old Style" w:hAnsi="Bookman Old Style"/>
          <w:b/>
          <w:sz w:val="28"/>
          <w:szCs w:val="28"/>
        </w:rPr>
        <w:t>Żyje wśród nas. W kościele jest grób Jezusa, ale – pusty. Natomiast przy ołtarzu pojawiły się znaki Jego zmartwychwstania:</w:t>
      </w:r>
    </w:p>
    <w:p w:rsidR="00736B99" w:rsidRPr="005F26F2" w:rsidRDefault="00736B99" w:rsidP="005F26F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736B99" w:rsidRPr="005F26F2" w:rsidRDefault="00736B99" w:rsidP="005F26F2">
      <w:pPr>
        <w:jc w:val="both"/>
        <w:rPr>
          <w:rFonts w:ascii="Bookman Old Style" w:hAnsi="Bookman Old Style"/>
          <w:b/>
          <w:color w:val="FF0000"/>
          <w:sz w:val="28"/>
          <w:szCs w:val="28"/>
        </w:rPr>
      </w:pPr>
      <w:r w:rsidRPr="005F26F2">
        <w:rPr>
          <w:rFonts w:ascii="Bookman Old Style" w:hAnsi="Bookman Old Style"/>
          <w:b/>
          <w:color w:val="FF0000"/>
          <w:sz w:val="28"/>
          <w:szCs w:val="28"/>
        </w:rPr>
        <w:t>FIGURA CHRYSTUSA ZMARTWYCHWSTAŁEGO</w:t>
      </w:r>
    </w:p>
    <w:p w:rsidR="00736B99" w:rsidRPr="005F26F2" w:rsidRDefault="00736B99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 wp14:anchorId="72964EE3" wp14:editId="0B5D4DA2">
            <wp:extent cx="3474720" cy="5334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big-chr014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99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Czerwona chorągiewka oznacza J</w:t>
      </w:r>
      <w:r w:rsidRPr="005F26F2">
        <w:rPr>
          <w:rFonts w:ascii="Bookman Old Style" w:hAnsi="Bookman Old Style"/>
          <w:sz w:val="28"/>
          <w:szCs w:val="28"/>
        </w:rPr>
        <w:t>ego zwycięstwo nad grzechem, śmiercią i szatanem</w:t>
      </w:r>
    </w:p>
    <w:p w:rsid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</w:p>
    <w:p w:rsidR="005F26F2" w:rsidRDefault="005F26F2" w:rsidP="005F26F2">
      <w:pPr>
        <w:jc w:val="both"/>
        <w:rPr>
          <w:rFonts w:ascii="Bookman Old Style" w:hAnsi="Bookman Old Style"/>
          <w:b/>
          <w:color w:val="FF0000"/>
          <w:sz w:val="28"/>
          <w:szCs w:val="28"/>
        </w:rPr>
      </w:pPr>
      <w:r w:rsidRPr="005F26F2">
        <w:rPr>
          <w:rFonts w:ascii="Bookman Old Style" w:hAnsi="Bookman Old Style"/>
          <w:b/>
          <w:color w:val="FF0000"/>
          <w:sz w:val="28"/>
          <w:szCs w:val="28"/>
        </w:rPr>
        <w:lastRenderedPageBreak/>
        <w:t>BARANEK WIELKANOCNY</w:t>
      </w:r>
    </w:p>
    <w:p w:rsidR="005F26F2" w:rsidRDefault="005F26F2" w:rsidP="005F26F2">
      <w:pPr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5F26F2" w:rsidRPr="005F26F2" w:rsidRDefault="005F26F2" w:rsidP="005F26F2">
      <w:pPr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 wp14:anchorId="1577FA60" wp14:editId="36CCE308">
            <wp:extent cx="3901440" cy="3710940"/>
            <wp:effectExtent l="0" t="0" r="381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Symbolizuje P</w:t>
      </w:r>
      <w:r w:rsidRPr="005F26F2">
        <w:rPr>
          <w:rFonts w:ascii="Bookman Old Style" w:hAnsi="Bookman Old Style"/>
          <w:sz w:val="28"/>
          <w:szCs w:val="28"/>
        </w:rPr>
        <w:t>ana Jezusa zmartwychwstałego, który umarł za nasze grzechy chociaż był niewinny. Dlatego w kościele z wiarą śpiewamy:</w:t>
      </w:r>
    </w:p>
    <w:p w:rsidR="00D543DA" w:rsidRDefault="00D543DA" w:rsidP="005F26F2">
      <w:pPr>
        <w:jc w:val="both"/>
        <w:rPr>
          <w:rFonts w:ascii="Bookman Old Style" w:hAnsi="Bookman Old Style"/>
          <w:sz w:val="28"/>
          <w:szCs w:val="28"/>
        </w:rPr>
      </w:pP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hyperlink r:id="rId9" w:history="1">
        <w:r w:rsidRPr="005F26F2">
          <w:rPr>
            <w:rStyle w:val="Hipercze"/>
            <w:rFonts w:ascii="Bookman Old Style" w:hAnsi="Bookman Old Style"/>
            <w:sz w:val="28"/>
            <w:szCs w:val="28"/>
          </w:rPr>
          <w:t>BARANKU BOŻY</w:t>
        </w:r>
      </w:hyperlink>
      <w:r w:rsidRPr="005F26F2">
        <w:rPr>
          <w:rFonts w:ascii="Bookman Old Style" w:hAnsi="Bookman Old Style"/>
          <w:sz w:val="28"/>
          <w:szCs w:val="28"/>
        </w:rPr>
        <w:t xml:space="preserve"> </w:t>
      </w: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sz w:val="28"/>
          <w:szCs w:val="28"/>
        </w:rPr>
        <w:br w:type="page"/>
      </w:r>
    </w:p>
    <w:p w:rsidR="005F26F2" w:rsidRDefault="005F26F2" w:rsidP="005F26F2">
      <w:pPr>
        <w:jc w:val="both"/>
        <w:rPr>
          <w:rFonts w:ascii="Bookman Old Style" w:hAnsi="Bookman Old Style"/>
          <w:b/>
          <w:color w:val="FF0000"/>
          <w:sz w:val="28"/>
          <w:szCs w:val="28"/>
        </w:rPr>
      </w:pPr>
      <w:r w:rsidRPr="00D543DA">
        <w:rPr>
          <w:rFonts w:ascii="Bookman Old Style" w:hAnsi="Bookman Old Style"/>
          <w:b/>
          <w:color w:val="FF0000"/>
          <w:sz w:val="28"/>
          <w:szCs w:val="28"/>
        </w:rPr>
        <w:lastRenderedPageBreak/>
        <w:t>TABERNAKULUM</w:t>
      </w:r>
    </w:p>
    <w:p w:rsidR="00D543DA" w:rsidRPr="00D543DA" w:rsidRDefault="00D543DA" w:rsidP="005F26F2">
      <w:pPr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 wp14:anchorId="6D2E7F8C" wp14:editId="2BE00F4D">
            <wp:extent cx="5760720" cy="38366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4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3DA" w:rsidRDefault="00D543DA" w:rsidP="005F26F2">
      <w:pPr>
        <w:jc w:val="both"/>
        <w:rPr>
          <w:rFonts w:ascii="Bookman Old Style" w:hAnsi="Bookman Old Style"/>
          <w:sz w:val="28"/>
          <w:szCs w:val="28"/>
        </w:rPr>
      </w:pP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sz w:val="28"/>
          <w:szCs w:val="28"/>
        </w:rPr>
        <w:t xml:space="preserve">To najważniejsze miejsce w kościele. Tu jest obecny żywy, prawdziwy, zmartwychwstały Pan Jezus pod postacią chleba. Przypomina nam o tym wieczna lampka, która nieustannie pali się w pobliżu tabernakulum, by zwrócić naszą uwagę na Jego obecność. </w:t>
      </w: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sz w:val="28"/>
          <w:szCs w:val="28"/>
        </w:rPr>
        <w:t>Nauczcie się tego słowa (choć łatwo nie będzie).</w:t>
      </w:r>
    </w:p>
    <w:p w:rsidR="005F26F2" w:rsidRPr="00D543DA" w:rsidRDefault="005F26F2" w:rsidP="005F26F2">
      <w:pPr>
        <w:jc w:val="both"/>
        <w:rPr>
          <w:rFonts w:ascii="Bookman Old Style" w:hAnsi="Bookman Old Style"/>
          <w:b/>
          <w:sz w:val="40"/>
          <w:szCs w:val="40"/>
        </w:rPr>
      </w:pPr>
      <w:r w:rsidRPr="00D543DA">
        <w:rPr>
          <w:rFonts w:ascii="Bookman Old Style" w:hAnsi="Bookman Old Style"/>
          <w:b/>
          <w:sz w:val="40"/>
          <w:szCs w:val="40"/>
        </w:rPr>
        <w:t>TABERNAKULUM</w:t>
      </w: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sz w:val="28"/>
          <w:szCs w:val="28"/>
        </w:rPr>
        <w:t xml:space="preserve">Kiedy spotkamy się w przedszkolu sprawdzę, komu z Was uda się wypowiedzieć je bezbłędnie ;) </w:t>
      </w:r>
    </w:p>
    <w:p w:rsidR="00D543DA" w:rsidRDefault="00D543D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sz w:val="28"/>
          <w:szCs w:val="28"/>
        </w:rPr>
        <w:lastRenderedPageBreak/>
        <w:t>A teraz popracujcie w katechizmie:</w:t>
      </w: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 wp14:anchorId="4DB7D71C" wp14:editId="20C43AB8">
            <wp:extent cx="5760720" cy="57607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 42 Podrecznik pieciolatki Spotkania dzieci Bozych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noProof/>
          <w:sz w:val="28"/>
          <w:szCs w:val="28"/>
          <w:lang w:eastAsia="pl-PL"/>
        </w:rPr>
        <w:lastRenderedPageBreak/>
        <w:drawing>
          <wp:inline distT="0" distB="0" distL="0" distR="0" wp14:anchorId="230D6DC0" wp14:editId="55382E79">
            <wp:extent cx="5760720" cy="57607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 42 Podrecznik pieciolatki Spotkania dzieci Bozych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sz w:val="28"/>
          <w:szCs w:val="28"/>
        </w:rPr>
        <w:t xml:space="preserve">Dziękuję Wam za dzisiejszą pracę, </w:t>
      </w:r>
      <w:bookmarkStart w:id="0" w:name="_GoBack"/>
      <w:bookmarkEnd w:id="0"/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sz w:val="28"/>
          <w:szCs w:val="28"/>
        </w:rPr>
        <w:t>Pozdrawiam serdecznie,</w:t>
      </w: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sz w:val="28"/>
          <w:szCs w:val="28"/>
        </w:rPr>
        <w:t xml:space="preserve">M. Chudzik </w:t>
      </w:r>
    </w:p>
    <w:sectPr w:rsidR="005F26F2" w:rsidRPr="005F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99"/>
    <w:rsid w:val="002C71A7"/>
    <w:rsid w:val="00351039"/>
    <w:rsid w:val="005F26F2"/>
    <w:rsid w:val="00736B99"/>
    <w:rsid w:val="00D5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0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B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6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0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B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6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WcLEiswNcE&amp;ab_channel=AveMaryja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jpLUel_k3c&amp;ab_channel=ScholaAdonai-Parafia%C5%9Aw.TomaszaAp.wKamio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2021-04-06T16:43:00Z</dcterms:created>
  <dcterms:modified xsi:type="dcterms:W3CDTF">2021-04-06T17:06:00Z</dcterms:modified>
</cp:coreProperties>
</file>